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4B" w:rsidRDefault="00B40A4B" w:rsidP="006943E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PERTEMUAN KE 5</w:t>
      </w:r>
    </w:p>
    <w:p w:rsidR="00B40A4B" w:rsidRDefault="00B40A4B" w:rsidP="006943E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</w:pPr>
    </w:p>
    <w:p w:rsidR="00B40A4B" w:rsidRDefault="00B40A4B" w:rsidP="006943E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</w:pPr>
    </w:p>
    <w:p w:rsidR="006943E2" w:rsidRPr="006943E2" w:rsidRDefault="006943E2" w:rsidP="006943E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</w:pPr>
      <w:proofErr w:type="spellStart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Materi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 xml:space="preserve"> Bahasa Indonesia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Kelas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 xml:space="preserve"> 8 Bab 2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Sarana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pacing w:val="-12"/>
          <w:kern w:val="36"/>
          <w:sz w:val="60"/>
          <w:szCs w:val="60"/>
        </w:rPr>
        <w:t>Komunikasi</w:t>
      </w:r>
      <w:proofErr w:type="spellEnd"/>
    </w:p>
    <w:p w:rsidR="006943E2" w:rsidRPr="006943E2" w:rsidRDefault="006943E2" w:rsidP="006943E2">
      <w:pPr>
        <w:spacing w:after="0" w:line="240" w:lineRule="auto"/>
        <w:textAlignment w:val="baseline"/>
        <w:rPr>
          <w:rFonts w:ascii="inherit" w:eastAsia="Times New Roman" w:hAnsi="inherit" w:cs="Times New Roman"/>
          <w:color w:val="707070"/>
          <w:sz w:val="18"/>
          <w:szCs w:val="18"/>
        </w:rPr>
      </w:pPr>
    </w:p>
    <w:p w:rsidR="006943E2" w:rsidRPr="006943E2" w:rsidRDefault="006943E2" w:rsidP="006943E2">
      <w:pPr>
        <w:numPr>
          <w:ilvl w:val="0"/>
          <w:numId w:val="1"/>
        </w:numPr>
        <w:shd w:val="clear" w:color="auto" w:fill="516EAB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  <w:hyperlink r:id="rId5" w:tooltip="facebook" w:history="1">
        <w:r w:rsidRPr="006943E2">
          <w:rPr>
            <w:rFonts w:ascii="inherit" w:eastAsia="Times New Roman" w:hAnsi="inherit" w:cs="Times New Roman"/>
            <w:color w:val="0000FF"/>
            <w:sz w:val="20"/>
            <w:szCs w:val="20"/>
            <w:u w:val="single"/>
            <w:bdr w:val="none" w:sz="0" w:space="0" w:color="auto" w:frame="1"/>
          </w:rPr>
          <w:t> </w:t>
        </w:r>
        <w:r w:rsidRPr="006943E2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</w:rPr>
          <w:t>Facebook</w:t>
        </w:r>
      </w:hyperlink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26C5F6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  <w:hyperlink r:id="rId6" w:tooltip="twitter" w:history="1">
        <w:r w:rsidRPr="006943E2">
          <w:rPr>
            <w:rFonts w:ascii="inherit" w:eastAsia="Times New Roman" w:hAnsi="inherit" w:cs="Times New Roman"/>
            <w:color w:val="0000FF"/>
            <w:sz w:val="20"/>
            <w:szCs w:val="20"/>
            <w:u w:val="single"/>
            <w:bdr w:val="none" w:sz="0" w:space="0" w:color="auto" w:frame="1"/>
          </w:rPr>
          <w:t> </w:t>
        </w:r>
        <w:r w:rsidRPr="006943E2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</w:rPr>
          <w:t>Twitter</w:t>
        </w:r>
      </w:hyperlink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EB4026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FF4500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CA212A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0077B5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</w:p>
    <w:p w:rsidR="006943E2" w:rsidRPr="006943E2" w:rsidRDefault="006943E2" w:rsidP="006943E2">
      <w:pPr>
        <w:spacing w:after="0" w:line="0" w:lineRule="auto"/>
        <w:ind w:left="720"/>
        <w:jc w:val="center"/>
        <w:textAlignment w:val="baseline"/>
        <w:rPr>
          <w:rFonts w:ascii="inherit" w:eastAsia="Times New Roman" w:hAnsi="inherit" w:cs="Times New Roman"/>
          <w:sz w:val="2"/>
          <w:szCs w:val="2"/>
        </w:rPr>
      </w:pPr>
      <w:r w:rsidRPr="006943E2">
        <w:rPr>
          <w:rFonts w:ascii="inherit" w:eastAsia="Times New Roman" w:hAnsi="inherit" w:cs="Times New Roman"/>
          <w:sz w:val="2"/>
          <w:szCs w:val="2"/>
        </w:rPr>
        <w:t> </w:t>
      </w:r>
    </w:p>
    <w:p w:rsidR="006943E2" w:rsidRPr="006943E2" w:rsidRDefault="006943E2" w:rsidP="006943E2">
      <w:pPr>
        <w:numPr>
          <w:ilvl w:val="0"/>
          <w:numId w:val="1"/>
        </w:numPr>
        <w:shd w:val="clear" w:color="auto" w:fill="35465C"/>
        <w:spacing w:after="0" w:line="0" w:lineRule="auto"/>
        <w:ind w:left="750" w:right="30"/>
        <w:jc w:val="center"/>
        <w:textAlignment w:val="top"/>
        <w:rPr>
          <w:rFonts w:ascii="inherit" w:eastAsia="Times New Roman" w:hAnsi="inherit" w:cs="Times New Roman"/>
          <w:sz w:val="2"/>
          <w:szCs w:val="2"/>
        </w:rPr>
      </w:pP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industri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perdagangan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perorangan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menawarkan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dimilikinya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diartikan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pemberitahuan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bertujuan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mendorong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membujuk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kamu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anggota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terbujuk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diberitahukan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A.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Menentukan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Unsur-Ubsur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, Slogan,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Poster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1.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Pengertian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Fungsi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Slogan,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Poster.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diartikan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pemberitahuan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disampaikan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televisi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radio,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surat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internet.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ditampilkan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gerak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Fungsi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6943E2" w:rsidRPr="006943E2" w:rsidRDefault="006943E2" w:rsidP="006943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bisnis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komersial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menjual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dunia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perkantoran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karyawan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Pemerintah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menyebarkan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informasi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layanan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orang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perorangan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menjual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barang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pribadi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Slogan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perkataan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kalimat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pendek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dipakai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dasar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tuntuntan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pegangan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hidup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). Slogan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moto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semboyan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Slogan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mengutamakan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makna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kehematan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Contohnya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Berdiri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duduk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lastRenderedPageBreak/>
        <w:t xml:space="preserve">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plakat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(kata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)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dipajang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hampir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pemberitahuan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ide,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penting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mengandalkan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perpaduan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singkat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jelas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menarik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lengkap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tertuju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pemasangannya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ruang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ruang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terbuka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2.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, Slogan,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Poster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Kesamaan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slogan,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membujuk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berbuat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Namun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perbedaan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antara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ketiganya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penjelasannya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70000"/>
          <w:sz w:val="24"/>
          <w:szCs w:val="24"/>
          <w:shd w:val="clear" w:color="auto" w:fill="FFFFFF"/>
        </w:rPr>
      </w:pPr>
      <w:r w:rsidRPr="006943E2">
        <w:rPr>
          <w:rFonts w:ascii="Arial" w:eastAsia="Times New Roman" w:hAnsi="Arial" w:cs="Arial"/>
          <w:sz w:val="24"/>
          <w:szCs w:val="24"/>
        </w:rPr>
        <w:fldChar w:fldCharType="begin"/>
      </w:r>
      <w:r w:rsidRPr="006943E2">
        <w:rPr>
          <w:rFonts w:ascii="Arial" w:eastAsia="Times New Roman" w:hAnsi="Arial" w:cs="Arial"/>
          <w:sz w:val="24"/>
          <w:szCs w:val="24"/>
        </w:rPr>
        <w:instrText xml:space="preserve"> HYPERLINK "https://wirahadie.com/materi-pkn-kelas-8-bab-3/" \t "_blank" </w:instrText>
      </w:r>
      <w:r w:rsidRPr="006943E2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6943E2" w:rsidRPr="006943E2" w:rsidRDefault="006943E2" w:rsidP="006943E2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fldChar w:fldCharType="end"/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Perbedaan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antara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, slogan,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gram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poster :</w:t>
      </w:r>
      <w:proofErr w:type="gramEnd"/>
    </w:p>
    <w:p w:rsidR="006943E2" w:rsidRPr="006943E2" w:rsidRDefault="006943E2" w:rsidP="006943E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persuatif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memadukan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gerak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Slogan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persuatif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mengutamakan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Poster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persuasif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mengutamakan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kekuatan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dipajang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tempat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B.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Menyimpulkan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Informasi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Pesan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dalam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Iklan</w:t>
      </w:r>
      <w:proofErr w:type="spellEnd"/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1.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Pembentuk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  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unsur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pembentuk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:</w:t>
      </w:r>
      <w:proofErr w:type="gramEnd"/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Sumber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pemasang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berinisiatif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penyandang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dana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pemasangan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informasi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disampaikan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Entah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verbal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non verbal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sarana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Semisal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elektronik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cetak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lain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lastRenderedPageBreak/>
        <w:t>Penerima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individu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menjadi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sasaran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objek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Efek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perubahan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terjadi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penerima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Entah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perilaku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kebiasaan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pikir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hidup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lain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Umpan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tanggapan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reaksi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respons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dikehendaki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penerima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lain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2.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Penyimpulan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Maksud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Suatu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penyajian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sangatlah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beragam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isinya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943E2">
        <w:rPr>
          <w:rFonts w:ascii="Arial" w:eastAsia="Times New Roman" w:hAnsi="Arial" w:cs="Arial"/>
          <w:sz w:val="24"/>
          <w:szCs w:val="24"/>
        </w:rPr>
        <w:t xml:space="preserve">yang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telah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kamu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pelajari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bahasan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terdahulu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pemberitahuan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layanan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penawaran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Klasifikasi</w:t>
      </w:r>
      <w:proofErr w:type="spellEnd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periklanan</w:t>
      </w:r>
      <w:proofErr w:type="spellEnd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lainnya</w:t>
      </w:r>
      <w:proofErr w:type="spellEnd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sebagai</w:t>
      </w:r>
      <w:proofErr w:type="spellEnd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berikut</w:t>
      </w:r>
      <w:proofErr w:type="spellEnd"/>
      <w:r w:rsidRPr="006943E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6943E2" w:rsidRPr="006943E2" w:rsidRDefault="006943E2" w:rsidP="006943E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strategis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membangun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citra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positif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taktis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dirancang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mendorong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konsumen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agar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segera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melakukan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respons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tertentu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Berikut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tujuan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atau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fungsi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lainnya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:</w:t>
      </w:r>
      <w:proofErr w:type="gramEnd"/>
    </w:p>
    <w:p w:rsidR="006943E2" w:rsidRPr="006943E2" w:rsidRDefault="006943E2" w:rsidP="006943E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informasional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memberitahukan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konsumen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tentang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karakteristik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juga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manfaat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mereka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peroleh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Fungsi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transformasional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berusaha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mengubah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sikap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sikap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dimiliki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konsumen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terhadap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belanja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hidup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mencapai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sukses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943E2" w:rsidRPr="006943E2" w:rsidRDefault="006943E2" w:rsidP="006943E2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3.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Menceritakan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Kembali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Teks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ringkas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Semakin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luas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ruang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diperlukan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penayangannya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semakin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biayanya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diperhitungkan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keefektifannya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Materi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berlebihan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justru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mengganggu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keefektifan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cenderung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menyukai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sajian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terkesan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menggurui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C.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Menelaah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Pola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Struktur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,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dan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Kaidah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Kebahasaan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Iklan</w:t>
      </w:r>
      <w:proofErr w:type="spellEnd"/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1.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Pola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pola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Penyajian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lastRenderedPageBreak/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penyajian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lisan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kamu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simak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melalui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radio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televisi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Khususnya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televisi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laman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laman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internet,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gabungan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lisan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tertulis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gerak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proofErr w:type="gram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tentu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saja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karakteristik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pola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penyajiannya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a.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Media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Cetak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Karakter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penggunaan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bahasa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tertulis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penyampaian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pesannya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samping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mengutamakan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kejelasan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cetak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mengandalkan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desain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grafis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warna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huruf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letak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cetak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memiliki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macam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berdasarkan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keluasan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ruang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space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pemasangannya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baris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disajikannya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sangat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terbatas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ilustrasi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ilustrasi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 w:rsidRPr="006943E2">
        <w:rPr>
          <w:rFonts w:ascii="Arial" w:eastAsia="Times New Roman" w:hAnsi="Arial" w:cs="Arial"/>
          <w:sz w:val="24"/>
          <w:szCs w:val="24"/>
        </w:rPr>
        <w:t> </w:t>
      </w:r>
    </w:p>
    <w:p w:rsidR="006943E2" w:rsidRPr="006943E2" w:rsidRDefault="006943E2" w:rsidP="006943E2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kolom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pemasangannya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kolom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kolom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bentuknya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besar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Di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samping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sering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menyertakan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ilustrasi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menarik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display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kata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foto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media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media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grafis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70000"/>
          <w:sz w:val="24"/>
          <w:szCs w:val="24"/>
          <w:shd w:val="clear" w:color="auto" w:fill="FFFFFF"/>
        </w:rPr>
      </w:pPr>
      <w:r w:rsidRPr="006943E2">
        <w:rPr>
          <w:rFonts w:ascii="Arial" w:eastAsia="Times New Roman" w:hAnsi="Arial" w:cs="Arial"/>
          <w:sz w:val="24"/>
          <w:szCs w:val="24"/>
        </w:rPr>
        <w:fldChar w:fldCharType="begin"/>
      </w:r>
      <w:r w:rsidRPr="006943E2">
        <w:rPr>
          <w:rFonts w:ascii="Arial" w:eastAsia="Times New Roman" w:hAnsi="Arial" w:cs="Arial"/>
          <w:sz w:val="24"/>
          <w:szCs w:val="24"/>
        </w:rPr>
        <w:instrText xml:space="preserve"> HYPERLINK "https://wirahadie.com/materi-bahasa-inggris-kelas-8-bab-10/" \t "_blank" </w:instrText>
      </w:r>
      <w:r w:rsidRPr="006943E2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6943E2" w:rsidRPr="006943E2" w:rsidRDefault="006943E2" w:rsidP="006943E2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fldChar w:fldCharType="end"/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2.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Elektronik</w:t>
      </w:r>
      <w:proofErr w:type="spellEnd"/>
    </w:p>
    <w:p w:rsidR="006943E2" w:rsidRPr="006943E2" w:rsidRDefault="006943E2" w:rsidP="006943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radio,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mengandalkan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efek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tuturan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musik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bunyi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bunyi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televisi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mengandung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unsur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suara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gerak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film,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tersaji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judul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film (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sinema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).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film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biasanya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muncul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film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utama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diputar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Menurut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isinya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diklasifikasikan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tiga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jenis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yakni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6943E2" w:rsidRPr="006943E2" w:rsidRDefault="006943E2" w:rsidP="006943E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pemberitahuan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terfokus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kepentingan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memberitahu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khalayak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mengenai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peristiwa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keadaan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pembubaran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rapat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umum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pemegang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saham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masih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banyak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lagi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lainnya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layanan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bertujuan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penerangan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penjelasan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masyarakat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keluarga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berencana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bahaya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narkotika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lastRenderedPageBreak/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Penawaran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bertujuan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menawarkan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niaga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lowongan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kerja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Bagian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bagian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proofErr w:type="gram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:</w:t>
      </w:r>
      <w:proofErr w:type="gramEnd"/>
    </w:p>
    <w:p w:rsidR="006943E2" w:rsidRPr="006943E2" w:rsidRDefault="006943E2" w:rsidP="006943E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Pengenalan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pula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disebut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judul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teks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persuatif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pernyataan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mendorong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pembaca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pendengar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berbuat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sesuatu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Slogan,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gambar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produk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logo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Kaidah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Kebahasaan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Teks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0"/>
          <w:szCs w:val="30"/>
        </w:rPr>
        <w:t>Iklan</w:t>
      </w:r>
      <w:proofErr w:type="spellEnd"/>
    </w:p>
    <w:p w:rsidR="006943E2" w:rsidRPr="006943E2" w:rsidRDefault="006943E2" w:rsidP="006943E2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Persuasif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membujuk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dorongan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 </w:t>
      </w:r>
    </w:p>
    <w:p w:rsidR="006943E2" w:rsidRPr="006943E2" w:rsidRDefault="006943E2" w:rsidP="006943E2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Imperatif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bersifat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permintaan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ajakan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dorongan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larangan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 </w:t>
      </w:r>
    </w:p>
    <w:p w:rsidR="006943E2" w:rsidRPr="006943E2" w:rsidRDefault="006943E2" w:rsidP="006943E2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r w:rsidRPr="006943E2">
        <w:rPr>
          <w:rFonts w:ascii="Arial" w:eastAsia="Times New Roman" w:hAnsi="Arial" w:cs="Arial"/>
          <w:sz w:val="24"/>
          <w:szCs w:val="24"/>
        </w:rPr>
        <w:t xml:space="preserve">Bahasa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sederhana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mudah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diingat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mudah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dipahami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Berima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puitis</w:t>
      </w:r>
      <w:proofErr w:type="spellEnd"/>
    </w:p>
    <w:p w:rsidR="006943E2" w:rsidRPr="006943E2" w:rsidRDefault="006943E2" w:rsidP="006943E2">
      <w:pPr>
        <w:numPr>
          <w:ilvl w:val="0"/>
          <w:numId w:val="1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Berkesan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positif</w:t>
      </w:r>
      <w:proofErr w:type="spellEnd"/>
    </w:p>
    <w:p w:rsidR="006943E2" w:rsidRPr="006943E2" w:rsidRDefault="006943E2" w:rsidP="006943E2">
      <w:pPr>
        <w:spacing w:before="450" w:after="3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1"/>
          <w:szCs w:val="41"/>
        </w:rPr>
      </w:pPr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D.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Menulis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Iklan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41"/>
          <w:szCs w:val="41"/>
        </w:rPr>
        <w:t> </w:t>
      </w:r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1.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Langkah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langkah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Penulisan</w:t>
      </w:r>
      <w:proofErr w:type="spellEnd"/>
    </w:p>
    <w:p w:rsidR="006943E2" w:rsidRPr="006943E2" w:rsidRDefault="006943E2" w:rsidP="006943E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Mulai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kata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menarik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6943E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Menawarkan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solusi</w:t>
      </w:r>
      <w:proofErr w:type="spellEnd"/>
    </w:p>
    <w:p w:rsidR="006943E2" w:rsidRPr="006943E2" w:rsidRDefault="006943E2" w:rsidP="006943E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Menunjukkan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bukti</w:t>
      </w:r>
      <w:proofErr w:type="spellEnd"/>
    </w:p>
    <w:p w:rsidR="006943E2" w:rsidRPr="006943E2" w:rsidRDefault="006943E2" w:rsidP="006943E2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Mengajukan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harga</w:t>
      </w:r>
      <w:proofErr w:type="spellEnd"/>
    </w:p>
    <w:p w:rsidR="006943E2" w:rsidRPr="006943E2" w:rsidRDefault="006943E2" w:rsidP="006943E2">
      <w:pPr>
        <w:spacing w:before="450" w:after="30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2.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Penyuntingan</w:t>
      </w:r>
      <w:proofErr w:type="spellEnd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6943E2">
        <w:rPr>
          <w:rFonts w:ascii="Arial" w:eastAsia="Times New Roman" w:hAnsi="Arial" w:cs="Arial"/>
          <w:b/>
          <w:bCs/>
          <w:color w:val="000000"/>
          <w:sz w:val="33"/>
          <w:szCs w:val="33"/>
        </w:rPr>
        <w:t>Iklan</w:t>
      </w:r>
      <w:proofErr w:type="spellEnd"/>
    </w:p>
    <w:p w:rsidR="006943E2" w:rsidRPr="006943E2" w:rsidRDefault="006943E2" w:rsidP="006943E2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Memperhatikan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kembali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iklan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itu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berkaitan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isi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struktur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maupun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penggunaan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bahasanya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Adakah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disempurnakan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</w:p>
    <w:p w:rsidR="006943E2" w:rsidRPr="006943E2" w:rsidRDefault="006943E2" w:rsidP="00B40A4B">
      <w:pPr>
        <w:spacing w:after="4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Penyuntingan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mendapatkan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karya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tulis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lebih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baik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Penyuntingan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hampir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kegiatan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943E2">
        <w:rPr>
          <w:rFonts w:ascii="Arial" w:eastAsia="Times New Roman" w:hAnsi="Arial" w:cs="Arial"/>
          <w:sz w:val="24"/>
          <w:szCs w:val="24"/>
        </w:rPr>
        <w:t>mengevaluasi</w:t>
      </w:r>
      <w:proofErr w:type="spellEnd"/>
      <w:r w:rsidRPr="006943E2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:rsidR="006943E2" w:rsidRPr="006943E2" w:rsidRDefault="006943E2" w:rsidP="006943E2">
      <w:pPr>
        <w:spacing w:after="0" w:line="300" w:lineRule="atLeast"/>
        <w:textAlignment w:val="baseline"/>
        <w:rPr>
          <w:rFonts w:ascii="inherit" w:eastAsia="Times New Roman" w:hAnsi="inherit" w:cs="Arial"/>
          <w:sz w:val="21"/>
          <w:szCs w:val="21"/>
        </w:rPr>
      </w:pPr>
      <w:r w:rsidRPr="006943E2">
        <w:rPr>
          <w:rFonts w:ascii="inherit" w:eastAsia="Times New Roman" w:hAnsi="inherit" w:cs="Arial"/>
          <w:sz w:val="21"/>
          <w:szCs w:val="21"/>
        </w:rPr>
        <w:t xml:space="preserve">Poster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merupakan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salah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satu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sarana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untuk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menyampaikan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pesan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. Isi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pesan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pada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poster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menggunakan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bahasa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yang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mudah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dipahami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. Poster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digunakan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untuk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mempromosikan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pertunjukan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seperti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pementasan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film,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tari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,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lastRenderedPageBreak/>
        <w:t>musik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,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teater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mengkampayekan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seperti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kesehatan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,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lingkungan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,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sejenisnya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.  Poster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adalah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karya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seni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yang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memuat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komposisi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antara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huruf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dan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gambar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. Poster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dibuat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dalam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 w:rsidRPr="006943E2">
        <w:rPr>
          <w:rFonts w:ascii="inherit" w:eastAsia="Times New Roman" w:hAnsi="inherit" w:cs="Arial"/>
          <w:sz w:val="21"/>
          <w:szCs w:val="21"/>
        </w:rPr>
        <w:t>berbagai</w:t>
      </w:r>
      <w:proofErr w:type="spellEnd"/>
      <w:r w:rsidRPr="006943E2">
        <w:rPr>
          <w:rFonts w:ascii="inherit" w:eastAsia="Times New Roman" w:hAnsi="inherit" w:cs="Arial"/>
          <w:sz w:val="21"/>
          <w:szCs w:val="21"/>
        </w:rPr>
        <w:t>…</w:t>
      </w:r>
    </w:p>
    <w:p w:rsidR="006943E2" w:rsidRPr="006943E2" w:rsidRDefault="006943E2" w:rsidP="006943E2">
      <w:pPr>
        <w:spacing w:line="300" w:lineRule="atLeast"/>
        <w:textAlignment w:val="baseline"/>
        <w:rPr>
          <w:rFonts w:ascii="inherit" w:eastAsia="Times New Roman" w:hAnsi="inherit" w:cs="Arial"/>
          <w:sz w:val="21"/>
          <w:szCs w:val="21"/>
        </w:rPr>
      </w:pPr>
      <w:proofErr w:type="spellStart"/>
      <w:r>
        <w:rPr>
          <w:rFonts w:ascii="inherit" w:eastAsia="Times New Roman" w:hAnsi="inherit" w:cs="Arial"/>
          <w:sz w:val="21"/>
          <w:szCs w:val="21"/>
        </w:rPr>
        <w:t>dalam</w:t>
      </w:r>
      <w:proofErr w:type="spellEnd"/>
      <w:r>
        <w:rPr>
          <w:rFonts w:ascii="inherit" w:eastAsia="Times New Roman" w:hAnsi="inherit" w:cs="Arial"/>
          <w:sz w:val="21"/>
          <w:szCs w:val="21"/>
        </w:rPr>
        <w:t xml:space="preserve"> "</w:t>
      </w:r>
      <w:proofErr w:type="spellStart"/>
      <w:r>
        <w:rPr>
          <w:rFonts w:ascii="inherit" w:eastAsia="Times New Roman" w:hAnsi="inherit" w:cs="Arial"/>
          <w:sz w:val="21"/>
          <w:szCs w:val="21"/>
        </w:rPr>
        <w:t>Seni</w:t>
      </w:r>
      <w:proofErr w:type="spellEnd"/>
      <w:r>
        <w:rPr>
          <w:rFonts w:ascii="inherit" w:eastAsia="Times New Roman" w:hAnsi="inherit" w:cs="Arial"/>
          <w:sz w:val="21"/>
          <w:szCs w:val="21"/>
        </w:rPr>
        <w:t xml:space="preserve"> </w:t>
      </w:r>
      <w:proofErr w:type="spellStart"/>
      <w:r>
        <w:rPr>
          <w:rFonts w:ascii="inherit" w:eastAsia="Times New Roman" w:hAnsi="inherit" w:cs="Arial"/>
          <w:sz w:val="21"/>
          <w:szCs w:val="21"/>
        </w:rPr>
        <w:t>Budaya</w:t>
      </w:r>
      <w:proofErr w:type="spellEnd"/>
      <w:r>
        <w:rPr>
          <w:rFonts w:ascii="inherit" w:eastAsia="Times New Roman" w:hAnsi="inherit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  <w:t>.</w:t>
      </w:r>
    </w:p>
    <w:p w:rsidR="00281281" w:rsidRDefault="006943E2" w:rsidP="006943E2">
      <w:hyperlink r:id="rId7" w:history="1">
        <w:r w:rsidRPr="006943E2">
          <w:rPr>
            <w:rFonts w:ascii="Segoe UI" w:eastAsia="Times New Roman" w:hAnsi="Segoe UI" w:cs="Segoe UI"/>
            <w:color w:val="080E14"/>
            <w:sz w:val="21"/>
            <w:szCs w:val="21"/>
            <w:bdr w:val="none" w:sz="0" w:space="0" w:color="auto" w:frame="1"/>
          </w:rPr>
          <w:br/>
        </w:r>
      </w:hyperlink>
    </w:p>
    <w:sectPr w:rsidR="0028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47F"/>
    <w:multiLevelType w:val="multilevel"/>
    <w:tmpl w:val="3E8C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6F00"/>
    <w:multiLevelType w:val="multilevel"/>
    <w:tmpl w:val="42F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F7A"/>
    <w:multiLevelType w:val="multilevel"/>
    <w:tmpl w:val="70C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3284C"/>
    <w:multiLevelType w:val="multilevel"/>
    <w:tmpl w:val="2B92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5180C"/>
    <w:multiLevelType w:val="multilevel"/>
    <w:tmpl w:val="730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54A45"/>
    <w:multiLevelType w:val="multilevel"/>
    <w:tmpl w:val="0DC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C71D8"/>
    <w:multiLevelType w:val="multilevel"/>
    <w:tmpl w:val="534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E64F9"/>
    <w:multiLevelType w:val="multilevel"/>
    <w:tmpl w:val="C950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32E63"/>
    <w:multiLevelType w:val="multilevel"/>
    <w:tmpl w:val="940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81887"/>
    <w:multiLevelType w:val="multilevel"/>
    <w:tmpl w:val="366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A4014"/>
    <w:multiLevelType w:val="multilevel"/>
    <w:tmpl w:val="F61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B5D6A"/>
    <w:multiLevelType w:val="multilevel"/>
    <w:tmpl w:val="E1F4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87075"/>
    <w:multiLevelType w:val="multilevel"/>
    <w:tmpl w:val="348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4458F"/>
    <w:multiLevelType w:val="multilevel"/>
    <w:tmpl w:val="7436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13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2"/>
    <w:rsid w:val="00281281"/>
    <w:rsid w:val="006943E2"/>
    <w:rsid w:val="00B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CFD1"/>
  <w15:chartTrackingRefBased/>
  <w15:docId w15:val="{513C7599-80EB-4A7C-B864-F909384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8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6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99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274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2272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9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31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359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5970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37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19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7784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7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586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rahadi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witter.com/share?url=https%3A%2F%2Fwirahadie.com%2Fmateri-bahasa-indonesia-kelas-8-bab-2%2F&amp;text=Materi+Bahasa+Indonesia+Kelas+8+Bab+2+Iklan+Sarana+Komunikasi" TargetMode="External"/><Relationship Id="rId5" Type="http://schemas.openxmlformats.org/officeDocument/2006/relationships/hyperlink" Target="http://www.facebook.com/sharer.php?u=https%3A%2F%2Fwirahadie.com%2Fmateri-bahasa-indonesia-kelas-8-bab-2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2021-08-04T00:38:00Z</dcterms:created>
  <dcterms:modified xsi:type="dcterms:W3CDTF">2021-08-04T00:52:00Z</dcterms:modified>
</cp:coreProperties>
</file>