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</w:rPr>
      </w:pPr>
      <w:proofErr w:type="spellStart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>Teks</w:t>
      </w:r>
      <w:proofErr w:type="spellEnd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 xml:space="preserve"> </w:t>
      </w:r>
      <w:proofErr w:type="spellStart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>Eksplanasi</w:t>
      </w:r>
      <w:proofErr w:type="spellEnd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 xml:space="preserve">: </w:t>
      </w:r>
      <w:proofErr w:type="spellStart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>Pengertian</w:t>
      </w:r>
      <w:proofErr w:type="spellEnd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 xml:space="preserve">, </w:t>
      </w:r>
      <w:proofErr w:type="spellStart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>Ciri</w:t>
      </w:r>
      <w:proofErr w:type="spellEnd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 xml:space="preserve">, </w:t>
      </w:r>
      <w:proofErr w:type="spellStart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>Struktur</w:t>
      </w:r>
      <w:proofErr w:type="spellEnd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 xml:space="preserve">, </w:t>
      </w:r>
      <w:proofErr w:type="spellStart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>dan</w:t>
      </w:r>
      <w:proofErr w:type="spellEnd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 xml:space="preserve"> </w:t>
      </w:r>
      <w:proofErr w:type="spellStart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>Contoh</w:t>
      </w:r>
      <w:proofErr w:type="spellEnd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 xml:space="preserve"> | Bahasa Indonesia </w:t>
      </w:r>
      <w:proofErr w:type="spellStart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>Kelas</w:t>
      </w:r>
      <w:proofErr w:type="spellEnd"/>
      <w:r w:rsidRPr="00473F81">
        <w:rPr>
          <w:rFonts w:ascii="Arial" w:eastAsia="Times New Roman" w:hAnsi="Arial" w:cs="Arial"/>
          <w:color w:val="212529"/>
          <w:kern w:val="36"/>
          <w:sz w:val="48"/>
          <w:szCs w:val="48"/>
        </w:rPr>
        <w:t xml:space="preserve"> 11</w:t>
      </w:r>
    </w:p>
    <w:p w:rsidR="00473F81" w:rsidRPr="00473F81" w:rsidRDefault="00473F81" w:rsidP="00473F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5" w:history="1">
        <w:proofErr w:type="spellStart"/>
        <w:r w:rsidRPr="00473F81">
          <w:rPr>
            <w:rFonts w:ascii="Segoe UI" w:eastAsia="Times New Roman" w:hAnsi="Segoe UI" w:cs="Segoe UI"/>
            <w:b/>
            <w:bCs/>
            <w:color w:val="2EB5C0"/>
            <w:sz w:val="27"/>
            <w:szCs w:val="27"/>
            <w:u w:val="single"/>
          </w:rPr>
          <w:t>Shabrina</w:t>
        </w:r>
        <w:proofErr w:type="spellEnd"/>
        <w:r w:rsidRPr="00473F81">
          <w:rPr>
            <w:rFonts w:ascii="Segoe UI" w:eastAsia="Times New Roman" w:hAnsi="Segoe UI" w:cs="Segoe UI"/>
            <w:b/>
            <w:bCs/>
            <w:color w:val="2EB5C0"/>
            <w:sz w:val="27"/>
            <w:szCs w:val="27"/>
            <w:u w:val="single"/>
          </w:rPr>
          <w:t xml:space="preserve"> </w:t>
        </w:r>
        <w:proofErr w:type="spellStart"/>
        <w:r w:rsidRPr="00473F81">
          <w:rPr>
            <w:rFonts w:ascii="Segoe UI" w:eastAsia="Times New Roman" w:hAnsi="Segoe UI" w:cs="Segoe UI"/>
            <w:b/>
            <w:bCs/>
            <w:color w:val="2EB5C0"/>
            <w:sz w:val="27"/>
            <w:szCs w:val="27"/>
            <w:u w:val="single"/>
          </w:rPr>
          <w:t>Alfari</w:t>
        </w:r>
        <w:proofErr w:type="spellEnd"/>
      </w:hyperlink>
      <w:r w:rsidRPr="00473F81">
        <w:rPr>
          <w:rFonts w:ascii="Segoe UI" w:eastAsia="Times New Roman" w:hAnsi="Segoe UI" w:cs="Segoe UI"/>
          <w:color w:val="212529"/>
          <w:sz w:val="24"/>
          <w:szCs w:val="24"/>
        </w:rPr>
        <w:t> Mar 25, 2021 • 6 min read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6" w:history="1">
        <w:proofErr w:type="spellStart"/>
        <w:r w:rsidRPr="00473F81">
          <w:rPr>
            <w:rFonts w:ascii="Segoe UI" w:eastAsia="Times New Roman" w:hAnsi="Segoe UI" w:cs="Segoe UI"/>
            <w:color w:val="FFFFFF"/>
            <w:sz w:val="24"/>
            <w:szCs w:val="24"/>
            <w:u w:val="single"/>
          </w:rPr>
          <w:t>Konsep</w:t>
        </w:r>
        <w:proofErr w:type="spellEnd"/>
        <w:r w:rsidRPr="00473F81">
          <w:rPr>
            <w:rFonts w:ascii="Segoe UI" w:eastAsia="Times New Roman" w:hAnsi="Segoe UI" w:cs="Segoe UI"/>
            <w:color w:val="FFFFFF"/>
            <w:sz w:val="24"/>
            <w:szCs w:val="24"/>
            <w:u w:val="single"/>
          </w:rPr>
          <w:t xml:space="preserve"> </w:t>
        </w:r>
        <w:proofErr w:type="spellStart"/>
        <w:r w:rsidRPr="00473F81">
          <w:rPr>
            <w:rFonts w:ascii="Segoe UI" w:eastAsia="Times New Roman" w:hAnsi="Segoe UI" w:cs="Segoe UI"/>
            <w:color w:val="FFFFFF"/>
            <w:sz w:val="24"/>
            <w:szCs w:val="24"/>
            <w:u w:val="single"/>
          </w:rPr>
          <w:t>Pelajaran</w:t>
        </w:r>
        <w:proofErr w:type="spellEnd"/>
      </w:hyperlink>
      <w:r w:rsidRPr="00473F81">
        <w:rPr>
          <w:rFonts w:ascii="Segoe UI" w:eastAsia="Times New Roman" w:hAnsi="Segoe UI" w:cs="Segoe UI"/>
          <w:color w:val="212529"/>
          <w:sz w:val="24"/>
          <w:szCs w:val="24"/>
        </w:rPr>
        <w:t> </w:t>
      </w:r>
      <w:hyperlink r:id="rId7" w:history="1">
        <w:r w:rsidRPr="00473F81">
          <w:rPr>
            <w:rFonts w:ascii="Segoe UI" w:eastAsia="Times New Roman" w:hAnsi="Segoe UI" w:cs="Segoe UI"/>
            <w:color w:val="FFFFFF"/>
            <w:sz w:val="24"/>
            <w:szCs w:val="24"/>
            <w:u w:val="single"/>
          </w:rPr>
          <w:t>SMA</w:t>
        </w:r>
      </w:hyperlink>
      <w:r w:rsidRPr="00473F81">
        <w:rPr>
          <w:rFonts w:ascii="Segoe UI" w:eastAsia="Times New Roman" w:hAnsi="Segoe UI" w:cs="Segoe UI"/>
          <w:color w:val="212529"/>
          <w:sz w:val="24"/>
          <w:szCs w:val="24"/>
        </w:rPr>
        <w:t> </w:t>
      </w:r>
      <w:proofErr w:type="spellStart"/>
      <w:r w:rsidRPr="00473F81">
        <w:rPr>
          <w:rFonts w:ascii="Segoe UI" w:eastAsia="Times New Roman" w:hAnsi="Segoe UI" w:cs="Segoe UI"/>
          <w:color w:val="212529"/>
          <w:sz w:val="24"/>
          <w:szCs w:val="24"/>
        </w:rPr>
        <w:fldChar w:fldCharType="begin"/>
      </w:r>
      <w:r w:rsidRPr="00473F81">
        <w:rPr>
          <w:rFonts w:ascii="Segoe UI" w:eastAsia="Times New Roman" w:hAnsi="Segoe UI" w:cs="Segoe UI"/>
          <w:color w:val="212529"/>
          <w:sz w:val="24"/>
          <w:szCs w:val="24"/>
        </w:rPr>
        <w:instrText xml:space="preserve"> HYPERLINK "https://www.ruangguru.com/blog/tag/kelas-11" </w:instrText>
      </w:r>
      <w:r w:rsidRPr="00473F81">
        <w:rPr>
          <w:rFonts w:ascii="Segoe UI" w:eastAsia="Times New Roman" w:hAnsi="Segoe UI" w:cs="Segoe UI"/>
          <w:color w:val="212529"/>
          <w:sz w:val="24"/>
          <w:szCs w:val="24"/>
        </w:rPr>
        <w:fldChar w:fldCharType="separate"/>
      </w:r>
      <w:r w:rsidRPr="00473F81">
        <w:rPr>
          <w:rFonts w:ascii="Segoe UI" w:eastAsia="Times New Roman" w:hAnsi="Segoe UI" w:cs="Segoe UI"/>
          <w:color w:val="FFFFFF"/>
          <w:sz w:val="24"/>
          <w:szCs w:val="24"/>
          <w:u w:val="single"/>
        </w:rPr>
        <w:t>Kelas</w:t>
      </w:r>
      <w:proofErr w:type="spellEnd"/>
      <w:r w:rsidRPr="00473F81">
        <w:rPr>
          <w:rFonts w:ascii="Segoe UI" w:eastAsia="Times New Roman" w:hAnsi="Segoe UI" w:cs="Segoe UI"/>
          <w:color w:val="FFFFFF"/>
          <w:sz w:val="24"/>
          <w:szCs w:val="24"/>
          <w:u w:val="single"/>
        </w:rPr>
        <w:t xml:space="preserve"> 11</w:t>
      </w:r>
      <w:r w:rsidRPr="00473F81">
        <w:rPr>
          <w:rFonts w:ascii="Segoe UI" w:eastAsia="Times New Roman" w:hAnsi="Segoe UI" w:cs="Segoe UI"/>
          <w:color w:val="212529"/>
          <w:sz w:val="24"/>
          <w:szCs w:val="24"/>
        </w:rPr>
        <w:fldChar w:fldCharType="end"/>
      </w:r>
      <w:r w:rsidRPr="00473F81">
        <w:rPr>
          <w:rFonts w:ascii="Segoe UI" w:eastAsia="Times New Roman" w:hAnsi="Segoe UI" w:cs="Segoe UI"/>
          <w:color w:val="212529"/>
          <w:sz w:val="24"/>
          <w:szCs w:val="24"/>
        </w:rPr>
        <w:t> </w:t>
      </w:r>
      <w:hyperlink r:id="rId8" w:history="1">
        <w:r w:rsidRPr="00473F81">
          <w:rPr>
            <w:rFonts w:ascii="Segoe UI" w:eastAsia="Times New Roman" w:hAnsi="Segoe UI" w:cs="Segoe UI"/>
            <w:color w:val="FFFFFF"/>
            <w:sz w:val="24"/>
            <w:szCs w:val="24"/>
            <w:u w:val="single"/>
          </w:rPr>
          <w:t>Bahasa Indonesia XI</w:t>
        </w:r>
      </w:hyperlink>
    </w:p>
    <w:p w:rsidR="00473F81" w:rsidRPr="00473F81" w:rsidRDefault="00473F81" w:rsidP="00473F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473F81">
        <w:rPr>
          <w:rFonts w:ascii="Segoe UI" w:eastAsia="Times New Roman" w:hAnsi="Segoe UI" w:cs="Segoe UI"/>
          <w:color w:val="212529"/>
          <w:sz w:val="24"/>
          <w:szCs w:val="24"/>
        </w:rPr>
        <w:pict>
          <v:rect id="_x0000_i1028" style="width:0;height:0" o:hralign="center" o:hrstd="t" o:hrnoshade="t" o:hr="t" fillcolor="#ccc" stroked="f"/>
        </w:pic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noProof/>
          <w:sz w:val="24"/>
          <w:szCs w:val="24"/>
        </w:rPr>
        <w:drawing>
          <wp:inline distT="0" distB="0" distL="0" distR="0" wp14:anchorId="6A113880" wp14:editId="3191F070">
            <wp:extent cx="7810500" cy="3905250"/>
            <wp:effectExtent l="0" t="0" r="0" b="0"/>
            <wp:docPr id="5" name="Picture 5" descr="teks eksplan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ks eksplana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81" w:rsidRPr="00473F81" w:rsidRDefault="00473F81" w:rsidP="00473F81">
      <w:pPr>
        <w:shd w:val="clear" w:color="auto" w:fill="FFFFFF"/>
        <w:spacing w:beforeAutospacing="1"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7D7D7D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Pada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artikel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ini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akan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dibahas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tentang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pengertian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ciri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struktur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beserta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contoh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dari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untuk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Bahasa Indonesia </w:t>
      </w:r>
      <w:proofErr w:type="spellStart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kelas</w:t>
      </w:r>
      <w:proofErr w:type="spellEnd"/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11.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--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Apakah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kamu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pernah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membaca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tentang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proses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terjadinya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bencana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di media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cetak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? 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Jika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pernah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itu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merupakan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salah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satu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contoh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dari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Memangnya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apa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sih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itu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? 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Coba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cek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lagi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deh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materi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pelajaran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Bahasa Indonesia di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kelas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8,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jangan-jangan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kamu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sudah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lupa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?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Padahal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materinya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tidak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jauh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berbeda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lho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dengan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ada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di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kelas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11.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Kalau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mau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mengingat-ingat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materinya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lagi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cek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di link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berikut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ini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yuk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tentang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fldChar w:fldCharType="begin"/>
      </w:r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instrText xml:space="preserve"> HYPERLINK "https://www.ruangguru.com/blog/pengertian-dan-struktur-teks-eksplanasi" </w:instrText>
      </w:r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fldChar w:fldCharType="separate"/>
      </w:r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>Teks</w:t>
      </w:r>
      <w:proofErr w:type="spellEnd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>Eksplanasi</w:t>
      </w:r>
      <w:proofErr w:type="spellEnd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>Kelas</w:t>
      </w:r>
      <w:proofErr w:type="spellEnd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 xml:space="preserve"> 8</w:t>
      </w:r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fldChar w:fldCharType="end"/>
      </w:r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sz w:val="24"/>
          <w:szCs w:val="24"/>
        </w:rPr>
        <w:t> 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Pengertian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Teks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Eksplanasi</w:t>
      </w:r>
      <w:proofErr w:type="spellEnd"/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adalah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berisi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tentang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proses ‘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mengapa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’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‘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bagaimana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’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kejadian-kejadian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sosial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ilmu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pengetahuan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budaya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lainnya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dapat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Suatu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kejadian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baik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itu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kejadian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maupun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kejadian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sosial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di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sekitar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kita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selalu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memiliki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hubungan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sebab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akibat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 proses.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Lalu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gimana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ya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caranya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kita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tahu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bahwa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sebuah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itu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disebut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sebagai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>? </w:t>
      </w:r>
      <w:r w:rsidRPr="00473F81">
        <w:rPr>
          <w:rFonts w:ascii="Segoe UI" w:eastAsia="Times New Roman" w:hAnsi="Segoe UI" w:cs="Segoe UI"/>
          <w:i/>
          <w:iCs/>
          <w:sz w:val="24"/>
          <w:szCs w:val="24"/>
        </w:rPr>
        <w:t>Yuk</w:t>
      </w:r>
      <w:r w:rsidRPr="00473F81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kenali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ciri-ciri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struktur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>!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sz w:val="24"/>
          <w:szCs w:val="24"/>
        </w:rPr>
        <w:t> 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sz w:val="30"/>
          <w:szCs w:val="30"/>
        </w:rPr>
      </w:pP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Ciri-Ciri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Teks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Eksplanasi</w:t>
      </w:r>
      <w:proofErr w:type="spellEnd"/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memiliki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beberapa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ciri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antara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lain:</w:t>
      </w:r>
    </w:p>
    <w:p w:rsidR="00473F81" w:rsidRPr="00473F81" w:rsidRDefault="00473F81" w:rsidP="0047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Informasi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dimuat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berdasarkan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fakta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(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faktual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>).</w:t>
      </w:r>
    </w:p>
    <w:p w:rsidR="00473F81" w:rsidRPr="00473F81" w:rsidRDefault="00473F81" w:rsidP="0047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sz w:val="24"/>
          <w:szCs w:val="24"/>
        </w:rPr>
        <w:t xml:space="preserve">Hal yang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dibahas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yaitu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suatu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fenomena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bersifat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keilmuan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atau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berhubungan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dengan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ilmu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pengetahuan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>.</w:t>
      </w:r>
    </w:p>
    <w:p w:rsidR="00473F81" w:rsidRPr="00473F81" w:rsidRDefault="00473F81" w:rsidP="0047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Sifatnya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informatif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tidak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berusaha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memengaruhi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pembaca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untuk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percaya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terhadap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hal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dibahas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>.</w:t>
      </w:r>
    </w:p>
    <w:p w:rsidR="00473F81" w:rsidRPr="00473F81" w:rsidRDefault="00473F81" w:rsidP="0047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Menggunakan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kata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penanda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urutan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>.</w:t>
      </w:r>
    </w:p>
    <w:p w:rsidR="00473F81" w:rsidRPr="00473F81" w:rsidRDefault="00473F81" w:rsidP="0047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Fokus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pada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hal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umum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(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generik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),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bukan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partisipan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manusia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Contoh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: tsunami,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gempa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bumi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hujan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lainnya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>.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Baca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juga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:</w:t>
      </w:r>
      <w:r w:rsidRPr="00473F81">
        <w:rPr>
          <w:rFonts w:ascii="Segoe UI" w:eastAsia="Times New Roman" w:hAnsi="Segoe UI" w:cs="Segoe UI"/>
          <w:b/>
          <w:bCs/>
          <w:sz w:val="24"/>
          <w:szCs w:val="24"/>
        </w:rPr>
        <w:t> </w:t>
      </w:r>
      <w:proofErr w:type="spellStart"/>
      <w:r w:rsidRPr="00473F81">
        <w:rPr>
          <w:rFonts w:ascii="Segoe UI" w:eastAsia="Times New Roman" w:hAnsi="Segoe UI" w:cs="Segoe UI"/>
          <w:b/>
          <w:bCs/>
          <w:sz w:val="24"/>
          <w:szCs w:val="24"/>
        </w:rPr>
        <w:fldChar w:fldCharType="begin"/>
      </w:r>
      <w:r w:rsidRPr="00473F81">
        <w:rPr>
          <w:rFonts w:ascii="Segoe UI" w:eastAsia="Times New Roman" w:hAnsi="Segoe UI" w:cs="Segoe UI"/>
          <w:b/>
          <w:bCs/>
          <w:sz w:val="24"/>
          <w:szCs w:val="24"/>
        </w:rPr>
        <w:instrText xml:space="preserve"> HYPERLINK "https://www.ruangguru.com/blog/mengenal-jenis-dan-contoh-teks-prosedur" </w:instrText>
      </w:r>
      <w:r w:rsidRPr="00473F81">
        <w:rPr>
          <w:rFonts w:ascii="Segoe UI" w:eastAsia="Times New Roman" w:hAnsi="Segoe UI" w:cs="Segoe UI"/>
          <w:b/>
          <w:bCs/>
          <w:sz w:val="24"/>
          <w:szCs w:val="24"/>
        </w:rPr>
        <w:fldChar w:fldCharType="separate"/>
      </w:r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>Mengenal</w:t>
      </w:r>
      <w:proofErr w:type="spellEnd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>Teks</w:t>
      </w:r>
      <w:proofErr w:type="spellEnd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>Prosedur</w:t>
      </w:r>
      <w:proofErr w:type="spellEnd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>Beserta</w:t>
      </w:r>
      <w:proofErr w:type="spellEnd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>Contohnya</w:t>
      </w:r>
      <w:proofErr w:type="spellEnd"/>
      <w:r w:rsidRPr="00473F81">
        <w:rPr>
          <w:rFonts w:ascii="Segoe UI" w:eastAsia="Times New Roman" w:hAnsi="Segoe UI" w:cs="Segoe UI"/>
          <w:b/>
          <w:bCs/>
          <w:sz w:val="24"/>
          <w:szCs w:val="24"/>
        </w:rPr>
        <w:fldChar w:fldCharType="end"/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sz w:val="24"/>
          <w:szCs w:val="24"/>
        </w:rPr>
        <w:t> 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0"/>
          <w:szCs w:val="30"/>
        </w:rPr>
      </w:pP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Struktur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Teks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Eksplanasi</w:t>
      </w:r>
      <w:proofErr w:type="spellEnd"/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Sebuah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bisa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dikategorikan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sebagai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jika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memiliki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struktur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sebagai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berikut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ini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 xml:space="preserve">1.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>Pernyataan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>Umum</w:t>
      </w:r>
      <w:proofErr w:type="spellEnd"/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Di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bagian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pernyataan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umum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ini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sebuah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menjelaskan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tentang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gambaran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umum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fenomena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/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peristiwa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 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dibahas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Poinnya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bisa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mengangkat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tentang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proses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bagaimana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fenomena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/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peristiwa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tersebut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bisa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 xml:space="preserve">2.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>Urutan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>Sebab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>Akibat</w:t>
      </w:r>
      <w:proofErr w:type="spellEnd"/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Setelah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mengetahui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secara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umum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fenomena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dibahas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pada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bagian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ini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dijelaskan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tentang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penyebab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akibat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ditimbulkan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dari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fenomena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tersebut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Kamu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bisa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melakukan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deskripsi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dalam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beberapa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paragraf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terkait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sebab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akibatnya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Bagian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ini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disebut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juga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dengan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deretan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penjelas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 xml:space="preserve">3.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24"/>
          <w:szCs w:val="24"/>
        </w:rPr>
        <w:t>Interpretasi</w:t>
      </w:r>
      <w:proofErr w:type="spellEnd"/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Interpretasi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dapat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dikatakan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sebagai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penarikan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kesimpulan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Kamu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bisa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memberikan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tanggapan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atau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pernyataan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terkait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fenomena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diangkat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tersebut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noProof/>
          <w:sz w:val="24"/>
          <w:szCs w:val="24"/>
        </w:rPr>
        <w:drawing>
          <wp:inline distT="0" distB="0" distL="0" distR="0" wp14:anchorId="31B1861B" wp14:editId="205323B0">
            <wp:extent cx="5715000" cy="3810000"/>
            <wp:effectExtent l="0" t="0" r="0" b="0"/>
            <wp:docPr id="6" name="Picture 6" descr="struktur teks eksplan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ruktur teks eksplana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F81">
        <w:rPr>
          <w:rFonts w:ascii="Segoe UI" w:eastAsia="Times New Roman" w:hAnsi="Segoe UI" w:cs="Segoe UI"/>
          <w:sz w:val="24"/>
          <w:szCs w:val="24"/>
        </w:rPr>
        <w:br/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Kaidah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Kebahasaan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Teks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Eksplanasi</w:t>
      </w:r>
      <w:proofErr w:type="spellEnd"/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sz w:val="24"/>
          <w:szCs w:val="24"/>
        </w:rPr>
        <w:lastRenderedPageBreak/>
        <w:t xml:space="preserve">Ada pun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dalam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menyusun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perlu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memperhatikan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kaidah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kebahasaan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berikut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ini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>:</w:t>
      </w:r>
    </w:p>
    <w:p w:rsidR="00473F81" w:rsidRPr="00473F81" w:rsidRDefault="00473F81" w:rsidP="0047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Menggunakan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kalimat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pasif</w:t>
      </w:r>
      <w:proofErr w:type="spellEnd"/>
    </w:p>
    <w:p w:rsidR="00473F81" w:rsidRPr="00473F81" w:rsidRDefault="00473F81" w:rsidP="0047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Menggunakan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konjungsi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kasual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waktu</w:t>
      </w:r>
      <w:proofErr w:type="spellEnd"/>
    </w:p>
    <w:p w:rsidR="00473F81" w:rsidRPr="00473F81" w:rsidRDefault="00473F81" w:rsidP="0047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Terdapat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istilah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ilmiah</w:t>
      </w:r>
      <w:proofErr w:type="spellEnd"/>
    </w:p>
    <w:p w:rsidR="00473F81" w:rsidRPr="00473F81" w:rsidRDefault="00473F81" w:rsidP="0047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Menggunakan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kata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kerja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material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rasional</w:t>
      </w:r>
      <w:proofErr w:type="spellEnd"/>
    </w:p>
    <w:p w:rsidR="00473F81" w:rsidRPr="00473F81" w:rsidRDefault="00473F81" w:rsidP="0047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Bersifat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informatif</w:t>
      </w:r>
      <w:proofErr w:type="spellEnd"/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0"/>
          <w:szCs w:val="30"/>
        </w:rPr>
      </w:pPr>
      <w:r w:rsidRPr="00473F81">
        <w:rPr>
          <w:rFonts w:ascii="Arial" w:eastAsia="Times New Roman" w:hAnsi="Arial" w:cs="Arial"/>
          <w:sz w:val="30"/>
          <w:szCs w:val="30"/>
        </w:rPr>
        <w:t> 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0"/>
          <w:szCs w:val="30"/>
        </w:rPr>
      </w:pP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Contoh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Teks</w:t>
      </w:r>
      <w:proofErr w:type="spellEnd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 xml:space="preserve"> </w:t>
      </w:r>
      <w:proofErr w:type="spellStart"/>
      <w:r w:rsidRPr="00473F81">
        <w:rPr>
          <w:rFonts w:ascii="Arial" w:eastAsia="Times New Roman" w:hAnsi="Arial" w:cs="Arial"/>
          <w:b/>
          <w:bCs/>
          <w:color w:val="2EB5C0"/>
          <w:sz w:val="30"/>
          <w:szCs w:val="30"/>
        </w:rPr>
        <w:t>Eksplanasi</w:t>
      </w:r>
      <w:proofErr w:type="spellEnd"/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Banjir</w:t>
      </w:r>
      <w:proofErr w:type="spellEnd"/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Mendengar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kata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memang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sudah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tidak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asing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lagi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terdengar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ditelinga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kita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adalah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fenomena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bersumber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dari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curah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hujan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dengan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intensitas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tinggi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durasi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lama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pada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daerah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aliran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(DAS).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karena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sebab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tindakan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manusia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Penyebab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alami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adalah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erosi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sedimentasi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curah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hujan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pengaruh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fisiografi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/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geofisik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kapasitas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drainase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lahan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pengaruh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air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pasang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Penyebab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karena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tindakan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manusia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adalah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perubahan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tata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guna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lahan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pembuangan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sampah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kawasan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padat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penduduk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di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sepanjang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kerusakan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bangunan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pengendali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Pr="00473F81">
        <w:rPr>
          <w:rFonts w:ascii="Segoe UI" w:eastAsia="Times New Roman" w:hAnsi="Segoe UI" w:cs="Segoe UI"/>
          <w:color w:val="800080"/>
          <w:sz w:val="24"/>
          <w:szCs w:val="24"/>
        </w:rPr>
        <w:br/>
      </w:r>
      <w:r w:rsidRPr="00473F81">
        <w:rPr>
          <w:rFonts w:ascii="Segoe UI" w:eastAsia="Times New Roman" w:hAnsi="Segoe UI" w:cs="Segoe UI"/>
          <w:color w:val="800080"/>
          <w:sz w:val="24"/>
          <w:szCs w:val="24"/>
        </w:rPr>
        <w:br/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Penyebab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Alami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br/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Sebagai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akibat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perubahan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tata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guna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lahan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erosi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sehingga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sedimentasi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masuk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tampung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 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berkurang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Hujan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jatuh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tanah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airnya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aliran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permukaan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Pr="00473F81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(run-off)</w:t>
      </w:r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 di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atas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tanah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sebagian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meresap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tanah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tentunya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bergantung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pada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kondisi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tanahnya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Ketika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suatu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kawasan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hutan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diubah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permukiman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hutan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bisa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menahan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aliran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permukaan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cukup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besar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diganti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permukiman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dengan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resistensi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aliran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permukaan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kecil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Akibatnya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ada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aliran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permukaan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tanah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menuju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hal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ini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berakibat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adanya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peningkatan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debit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aliran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besar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noProof/>
          <w:color w:val="800080"/>
          <w:sz w:val="24"/>
          <w:szCs w:val="24"/>
        </w:rPr>
        <w:lastRenderedPageBreak/>
        <w:drawing>
          <wp:inline distT="0" distB="0" distL="0" distR="0" wp14:anchorId="02727A1A" wp14:editId="4A78F01B">
            <wp:extent cx="5715000" cy="3810000"/>
            <wp:effectExtent l="0" t="0" r="0" b="0"/>
            <wp:docPr id="7" name="Picture 7" descr="banj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nji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di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ibukota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(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Sumber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: mediaindonesia.com)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Penyebab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karena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Faktor</w:t>
      </w:r>
      <w:proofErr w:type="spellEnd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Sosial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br/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Perubahan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tata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guna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lahan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merupakan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penyebab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utama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dibandingkan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dengan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lainnya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. 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Apabila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suatu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hutan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berada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suatu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aliran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diubah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permukiman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debit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puncak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meningkat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antara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6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sampai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20 kali.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Angka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6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angka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20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ini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bergantung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pada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jenis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hutan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jenis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permukiman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Demikian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pula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untuk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perubahan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lainnya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peningkatan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debit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puncak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signifikan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Deforestasi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degradasi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lingkungan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pembangunan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kota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yang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penuh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dengan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bangunan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beton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jalan-jalan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aspal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tanpa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memperhitungkan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drainase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daerah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resapan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tanpa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memperhatikan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data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intensitas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hujan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dapat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menyebabkan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bencana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alam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Pr="00473F81">
        <w:rPr>
          <w:rFonts w:ascii="Segoe UI" w:eastAsia="Times New Roman" w:hAnsi="Segoe UI" w:cs="Segoe UI"/>
          <w:color w:val="800080"/>
          <w:sz w:val="24"/>
          <w:szCs w:val="24"/>
        </w:rPr>
        <w:br/>
      </w:r>
      <w:r w:rsidRPr="00473F81">
        <w:rPr>
          <w:rFonts w:ascii="Segoe UI" w:eastAsia="Times New Roman" w:hAnsi="Segoe UI" w:cs="Segoe UI"/>
          <w:color w:val="800080"/>
          <w:sz w:val="24"/>
          <w:szCs w:val="24"/>
        </w:rPr>
        <w:br/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Pembuangan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sampah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di DAS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membuat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tersumbat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sampah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Jika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air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melimpah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, air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akan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keluar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dari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karena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tampung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saluran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berkurang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Kawasan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padat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penduduk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di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sepanjang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/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drainase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dapat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menjadi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penghambat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aliran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daya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tampung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sungai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Masalah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kawasan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kumuh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dikenal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sangat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penting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sebagai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faktor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sosial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terhadap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masalah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daerah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perkotaan</w:t>
      </w:r>
      <w:proofErr w:type="spellEnd"/>
      <w:r w:rsidRPr="00473F81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Segoe UI" w:eastAsia="Times New Roman" w:hAnsi="Segoe UI" w:cs="Segoe UI"/>
          <w:sz w:val="24"/>
          <w:szCs w:val="24"/>
        </w:rPr>
        <w:t xml:space="preserve">Nah,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sekarang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sudah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paham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'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> 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apa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itu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Semoga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dapat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membantu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kalian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untuk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mengenali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teks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di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kemudian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hari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. Ada yang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belum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paham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tentang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materi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lastRenderedPageBreak/>
        <w:t>teks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eksplanasi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tadi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?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Jangan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khawatir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Kamu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bisa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belajar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lebih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jauh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tentang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materi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ini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di 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fldChar w:fldCharType="begin"/>
      </w:r>
      <w:r w:rsidRPr="00473F81">
        <w:rPr>
          <w:rFonts w:ascii="Segoe UI" w:eastAsia="Times New Roman" w:hAnsi="Segoe UI" w:cs="Segoe UI"/>
          <w:sz w:val="24"/>
          <w:szCs w:val="24"/>
        </w:rPr>
        <w:instrText xml:space="preserve"> HYPERLINK "http://ruangguru.com/belajar" \t "_blank" </w:instrText>
      </w:r>
      <w:r w:rsidRPr="00473F81">
        <w:rPr>
          <w:rFonts w:ascii="Segoe UI" w:eastAsia="Times New Roman" w:hAnsi="Segoe UI" w:cs="Segoe UI"/>
          <w:sz w:val="24"/>
          <w:szCs w:val="24"/>
        </w:rPr>
        <w:fldChar w:fldCharType="separate"/>
      </w:r>
      <w:r w:rsidRPr="00473F81">
        <w:rPr>
          <w:rFonts w:ascii="Segoe UI" w:eastAsia="Times New Roman" w:hAnsi="Segoe UI" w:cs="Segoe UI"/>
          <w:b/>
          <w:bCs/>
          <w:color w:val="007BFF"/>
          <w:sz w:val="24"/>
          <w:szCs w:val="24"/>
          <w:u w:val="single"/>
        </w:rPr>
        <w:t>ruangbelajar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fldChar w:fldCharType="end"/>
      </w:r>
      <w:r w:rsidRPr="00473F81">
        <w:rPr>
          <w:rFonts w:ascii="Segoe UI" w:eastAsia="Times New Roman" w:hAnsi="Segoe UI" w:cs="Segoe UI"/>
          <w:sz w:val="24"/>
          <w:szCs w:val="24"/>
        </w:rPr>
        <w:t>.</w:t>
      </w:r>
    </w:p>
    <w:p w:rsidR="00473F81" w:rsidRPr="00473F81" w:rsidRDefault="00473F81" w:rsidP="00473F81">
      <w:pPr>
        <w:shd w:val="clear" w:color="auto" w:fill="FFFFFF"/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 w:rsidRPr="00473F81">
        <w:rPr>
          <w:rFonts w:ascii="Arial" w:eastAsia="Times New Roman" w:hAnsi="Arial" w:cs="Arial"/>
          <w:b/>
          <w:bCs/>
          <w:caps/>
          <w:noProof/>
          <w:color w:val="FFFFFF"/>
          <w:sz w:val="24"/>
          <w:szCs w:val="24"/>
          <w:bdr w:val="single" w:sz="12" w:space="0" w:color="auto" w:frame="1"/>
        </w:rPr>
        <w:drawing>
          <wp:inline distT="0" distB="0" distL="0" distR="0" wp14:anchorId="7CC2E513" wp14:editId="5EB194F3">
            <wp:extent cx="6191250" cy="2181225"/>
            <wp:effectExtent l="0" t="0" r="0" b="9525"/>
            <wp:docPr id="8" name="hs-cta-img-e2085056-ee52-443c-a36d-6518c6d4d31d" descr="New call-to-actio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-cta-img-e2085056-ee52-443c-a36d-6518c6d4d31d" descr="New call-to-actio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81" w:rsidRPr="00473F81" w:rsidRDefault="00473F81" w:rsidP="00473F8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473F81">
        <w:rPr>
          <w:rFonts w:ascii="Segoe UI" w:eastAsia="Times New Roman" w:hAnsi="Segoe UI" w:cs="Segoe UI"/>
          <w:b/>
          <w:bCs/>
          <w:sz w:val="24"/>
          <w:szCs w:val="24"/>
        </w:rPr>
        <w:t>Referensi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br/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Suherli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dkk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. 2017. Bahasa Indonesia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untuk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SMA/MA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Kelas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11. Jakarta: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Pusat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Kurikulum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dan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Perbukuan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Balitbang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,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Kemendikbud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>.</w:t>
      </w:r>
      <w:r w:rsidRPr="00473F81">
        <w:rPr>
          <w:rFonts w:ascii="Segoe UI" w:eastAsia="Times New Roman" w:hAnsi="Segoe UI" w:cs="Segoe UI"/>
          <w:sz w:val="24"/>
          <w:szCs w:val="24"/>
        </w:rPr>
        <w:br/>
      </w:r>
      <w:r w:rsidRPr="00473F81">
        <w:rPr>
          <w:rFonts w:ascii="Segoe UI" w:eastAsia="Times New Roman" w:hAnsi="Segoe UI" w:cs="Segoe UI"/>
          <w:sz w:val="24"/>
          <w:szCs w:val="24"/>
        </w:rPr>
        <w:br/>
      </w:r>
      <w:proofErr w:type="spellStart"/>
      <w:r w:rsidRPr="00473F81">
        <w:rPr>
          <w:rFonts w:ascii="Segoe UI" w:eastAsia="Times New Roman" w:hAnsi="Segoe UI" w:cs="Segoe UI"/>
          <w:b/>
          <w:bCs/>
          <w:sz w:val="24"/>
          <w:szCs w:val="24"/>
        </w:rPr>
        <w:t>Sumber</w:t>
      </w:r>
      <w:proofErr w:type="spellEnd"/>
      <w:r w:rsidRPr="00473F81">
        <w:rPr>
          <w:rFonts w:ascii="Segoe UI" w:eastAsia="Times New Roman" w:hAnsi="Segoe UI" w:cs="Segoe UI"/>
          <w:b/>
          <w:bCs/>
          <w:sz w:val="24"/>
          <w:szCs w:val="24"/>
        </w:rPr>
        <w:t xml:space="preserve"> </w:t>
      </w:r>
      <w:proofErr w:type="spellStart"/>
      <w:r w:rsidRPr="00473F81">
        <w:rPr>
          <w:rFonts w:ascii="Segoe UI" w:eastAsia="Times New Roman" w:hAnsi="Segoe UI" w:cs="Segoe UI"/>
          <w:b/>
          <w:bCs/>
          <w:sz w:val="24"/>
          <w:szCs w:val="24"/>
        </w:rPr>
        <w:t>Foto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br/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Banjir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 di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jalan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 xml:space="preserve">. </w:t>
      </w:r>
      <w:proofErr w:type="spellStart"/>
      <w:r w:rsidRPr="00473F81">
        <w:rPr>
          <w:rFonts w:ascii="Segoe UI" w:eastAsia="Times New Roman" w:hAnsi="Segoe UI" w:cs="Segoe UI"/>
          <w:sz w:val="24"/>
          <w:szCs w:val="24"/>
        </w:rPr>
        <w:t>Tautan</w:t>
      </w:r>
      <w:proofErr w:type="spellEnd"/>
      <w:r w:rsidRPr="00473F81">
        <w:rPr>
          <w:rFonts w:ascii="Segoe UI" w:eastAsia="Times New Roman" w:hAnsi="Segoe UI" w:cs="Segoe UI"/>
          <w:sz w:val="24"/>
          <w:szCs w:val="24"/>
        </w:rPr>
        <w:t>: https://mediaindonesia.com/megapolitan/93285/relokasi-jadi-keniscayaan-untuk-atasi-banjir.html</w:t>
      </w:r>
    </w:p>
    <w:p w:rsidR="00692241" w:rsidRDefault="00692241">
      <w:bookmarkStart w:id="0" w:name="_GoBack"/>
      <w:bookmarkEnd w:id="0"/>
    </w:p>
    <w:sectPr w:rsidR="0069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5DF"/>
    <w:multiLevelType w:val="multilevel"/>
    <w:tmpl w:val="67D01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924E6D"/>
    <w:multiLevelType w:val="multilevel"/>
    <w:tmpl w:val="C4F8DD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5A433BD"/>
    <w:multiLevelType w:val="multilevel"/>
    <w:tmpl w:val="1324CE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0647FD0"/>
    <w:multiLevelType w:val="multilevel"/>
    <w:tmpl w:val="565684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81"/>
    <w:rsid w:val="00473F81"/>
    <w:rsid w:val="0069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D44F"/>
  <w15:chartTrackingRefBased/>
  <w15:docId w15:val="{EDCFD6B2-9923-4225-B88C-34717609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angguru.com/blog/tag/bahasa-indonesia-xi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ruangguru.com/blog/tag/sma" TargetMode="External"/><Relationship Id="rId12" Type="http://schemas.openxmlformats.org/officeDocument/2006/relationships/hyperlink" Target="https://www.ruangguru.com/cs/c/?cta_guid=eff41037-6e7f-45f8-983a-983d792a4d1e&amp;signature=AAH58kGfPYuzclGaMyqBGICXB_8ZffKQ6g&amp;pageId=5509195901&amp;placement_guid=e2085056-ee52-443c-a36d-6518c6d4d31d&amp;click=068f0563-042b-4cd8-8457-d14a47c9c9fc&amp;hsutk=54028b6ce1fc0cc925745134a0047628&amp;canon=https://www.ruangguru.com/blog/ciri-ciri-dan-contoh-teks-eksplanasi&amp;utm_referrer=https://www.google.com/&amp;portal_id=2828691&amp;redirect_url=APefjpHBT7Z0cMCSavPTleNWibYMteS-_Z4jIVQEGkFHYE9U0LD97EY5x32WSB88s_n8B1ugzdVnmiVcqsZkvB_8HXWajV2vLtUStrQIOKQG4fB1CORHpP30mXCCjyst4GbS5QJhjFesRQd0tqLWq9o7_mApJ1CPLb_3D8mpaomCymPc58p8M0PF-57OKW-0D47rbYmd0fb5XAPhdHXsQL1qXXQE8lsl-Mr9cN1scwSgIly3h6epYrHiJMA47UXxQPnERN38_emzn2mSHtj27h99O3CPw3-uJA&amp;__hstc=215722120.54028b6ce1fc0cc925745134a0047628.1627610274293.1628038857277.1628039193039.3&amp;__hssc=215722120.1.1628039193039&amp;__hsfp=1658093461&amp;contentType=blog-p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angguru.com/blog/tag/konsep-pelajaran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ruangguru.com/blog/author/shabrina-alfar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2021-08-04T01:07:00Z</dcterms:created>
  <dcterms:modified xsi:type="dcterms:W3CDTF">2021-08-04T01:10:00Z</dcterms:modified>
</cp:coreProperties>
</file>